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States of Consciousness in Cognitive Capitalism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Saas-Fee Summer Institute of Art 2019 | New York City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hosted by Performance Space New York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June 1 - 15,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deadline: March 10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To apply please email a single PDF (8mb max) labeled “LASTNAME_FIRST.pdf” and formatted in the following manner to apply@sfsia.art with the subject line “SFSIA 2019 – NYC” by the application deadline.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ONE</w:t>
      </w:r>
      <w:r w:rsidDel="00000000" w:rsidR="00000000" w:rsidRPr="00000000">
        <w:rPr>
          <w:rtl w:val="0"/>
        </w:rPr>
        <w:t xml:space="preserve"> (page one)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Preferred Name: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Date of Birth: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Phone Number: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Financial Aid Request</w:t>
      </w:r>
      <w:r w:rsidDel="00000000" w:rsidR="00000000" w:rsidRPr="00000000">
        <w:rPr>
          <w:rtl w:val="0"/>
        </w:rPr>
        <w:t xml:space="preserve"> (200 words max)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limited number of partial tuition scholarships are available which are awarded both on need and merit. Please indicate if you would like to be considered for a partial scholarship and provide any relevant information regarding your financial situation at this time. Please note that scholarships are not granted for travel and/or accommodation expenses. Applicants that do not express a financial aid request in their application will not be considered for scholarships.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Referral</w:t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Please let us know how you found out about our program and be as specific as possible (e.g. e-Flux announcement, friend,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TWO</w:t>
      </w:r>
      <w:r w:rsidDel="00000000" w:rsidR="00000000" w:rsidRPr="00000000">
        <w:rPr>
          <w:rtl w:val="0"/>
        </w:rPr>
        <w:t xml:space="preserve"> (page two, 250 words max)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Letter of Interest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Tell us about yourself and your reasons for participating including how the program and ideas put forward in our statement relates to, or could influence, your practice.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THREE</w:t>
      </w:r>
      <w:r w:rsidDel="00000000" w:rsidR="00000000" w:rsidRPr="00000000">
        <w:rPr>
          <w:rtl w:val="0"/>
        </w:rPr>
        <w:t xml:space="preserve"> (page three, 250 words max)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Engagement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Tell us about your professional history highlighting experiences in communal learning environments which are academically and collaboratively intense. Include your strategies for participation and engagement.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FOUR</w:t>
      </w:r>
      <w:r w:rsidDel="00000000" w:rsidR="00000000" w:rsidRPr="00000000">
        <w:rPr>
          <w:rtl w:val="0"/>
        </w:rPr>
        <w:t xml:space="preserve"> (1-3 pages)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CV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Please provide a full curriculum vitae including professional, academic and employment history.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SECTION FIVE</w:t>
      </w:r>
      <w:r w:rsidDel="00000000" w:rsidR="00000000" w:rsidRPr="00000000">
        <w:rPr>
          <w:rtl w:val="0"/>
        </w:rPr>
        <w:t xml:space="preserve"> (1-10 pages)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Portfolio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Please include 1-10 pages of work examples from your practice. Your portfolio may include website and video links (i.e. personal websites, Vimeo), writing samples, and/or images with descriptive texts. Please let us know if you have any questions about formatting your portfolio.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